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F7E" w:rsidRPr="00EE3F7E" w:rsidRDefault="00EE3F7E" w:rsidP="00EE3F7E">
      <w:pPr>
        <w:shd w:val="clear" w:color="auto" w:fill="FFFFFF"/>
        <w:tabs>
          <w:tab w:val="left" w:pos="7608"/>
        </w:tabs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ПОСТАНОВЛЕНИЕ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ab/>
      </w:r>
      <w:r w:rsidR="00310F8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АДМИНИСТРАЦИИ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</w:t>
      </w:r>
    </w:p>
    <w:p w:rsid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EE3F7E" w:rsidRPr="00EE3F7E" w:rsidRDefault="00310F8A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17.</w:t>
      </w:r>
      <w:r w:rsid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01.</w:t>
      </w:r>
      <w:r w:rsidR="00EE3F7E"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2025г.                         с. </w:t>
      </w:r>
      <w:r w:rsid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Куликово</w:t>
      </w:r>
      <w:r w:rsidR="00EE3F7E"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                  №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4</w:t>
      </w:r>
      <w:r w:rsidR="00EE3F7E"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EE3F7E" w:rsidRDefault="00EE3F7E" w:rsidP="00EE3F7E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EE3F7E" w:rsidRPr="00EE3F7E" w:rsidRDefault="00EE3F7E" w:rsidP="00EE3F7E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  <w:proofErr w:type="gramStart"/>
      <w:r w:rsidRPr="00EE3F7E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  <w:t>Об утверждении Порядка предоставления единовременной денежной выплаты гражданам, которые заключили в период с 01 января по 31 декабря 2025 г.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</w:r>
      <w:proofErr w:type="gramEnd"/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целях оказания дополнительных мер социальной поддержки гражданам, которые заключили в период с 01 января по 31 декабря 2025 г.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Украины, администрация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proofErr w:type="gramEnd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ПОСТАНОВЛЯЕТ: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Утвердить Порядок предоставления единовременной денежной выплаты гражданам, которые заключили в период с 01 января по 31 декабря 2025 г.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 согласно приложению № 1 к настоящему постановлению.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Настоящее постановление вступает в силу после официального опубликования.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</w:t>
      </w:r>
      <w:proofErr w:type="gramStart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администрации 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сельского поселения</w:t>
      </w:r>
    </w:p>
    <w:p w:rsidR="00EE3F7E" w:rsidRPr="00EE3F7E" w:rsidRDefault="00EE3F7E" w:rsidP="00EE3F7E">
      <w:pPr>
        <w:shd w:val="clear" w:color="auto" w:fill="FFFFFF"/>
        <w:tabs>
          <w:tab w:val="left" w:pos="6636"/>
        </w:tabs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А.С.Некрасов</w:t>
      </w:r>
      <w:proofErr w:type="spellEnd"/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постановлению администрации сельского поселения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от </w:t>
      </w:r>
      <w:r w:rsidR="00310F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17.</w:t>
      </w: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01.2025 г. №</w:t>
      </w:r>
      <w:r w:rsidR="00310F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310F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E3F7E" w:rsidRPr="00EE3F7E" w:rsidRDefault="00EE3F7E" w:rsidP="00EE3F7E">
      <w:pPr>
        <w:shd w:val="clear" w:color="auto" w:fill="FFFFFF"/>
        <w:spacing w:after="0" w:line="240" w:lineRule="auto"/>
        <w:jc w:val="center"/>
        <w:textAlignment w:val="top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ПОРЯДОК</w:t>
      </w:r>
    </w:p>
    <w:p w:rsidR="00EE3F7E" w:rsidRPr="00EE3F7E" w:rsidRDefault="00EE3F7E" w:rsidP="00EE3F7E">
      <w:pPr>
        <w:shd w:val="clear" w:color="auto" w:fill="FFFFFF"/>
        <w:spacing w:after="0" w:line="240" w:lineRule="auto"/>
        <w:jc w:val="center"/>
        <w:textAlignment w:val="top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proofErr w:type="gramStart"/>
      <w:r w:rsidRPr="00EE3F7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предоставления единовременной денежной выплаты гражданам, которые заключили в период с 01 января по 31 декабря 2025 г.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</w:r>
      <w:proofErr w:type="gramEnd"/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proofErr w:type="gramStart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Настоящий Порядок предоставления единовременной денежной выплаты гражданам, которые заключили в период с 01 января по 31 декабря 2025 г.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(далее - Порядок) направлен на оказание</w:t>
      </w:r>
      <w:proofErr w:type="gramEnd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дополнительной меры социальной поддержки граждан, которые заключили в период с 01 января по 31 декабря 2025 г.  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и устанавливает механизм предоставления единовременной денежной выплаты</w:t>
      </w:r>
      <w:proofErr w:type="gramEnd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из бюджета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 в пределах средств, предусмотренных на эти цели в бюджете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 на 2025 год.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Единовременная денежная выплата предоставляется в рамках непрограммных расходов бюджета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Федерации.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</w:t>
      </w:r>
      <w:proofErr w:type="gramStart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Единовременная денежная выплата в размере 200 000 (двести тысяч) рублей предоставляется однократно гражданам, зарегистрированным по месту жительства (по месту пребывания) на территории Усманского муниципального района Липецкой области и которые заключили в период с 01 января по 31 декабря 2025 г. контракт о прохождении военной службы в Вооруженных Силах Российской Федерации сроком на один год и более для выполнения задач специальной</w:t>
      </w:r>
      <w:proofErr w:type="gramEnd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военной операции на территориях Донецкой Народной Республики, Луганской Народной Республики, Запорожской области, Херсонской области и Украины (далее - граждане, заключившие контракт).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Для получения единовременной денежной выплаты гражданин, заключивший контракт, предоставляет в администрацию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 заявление о предоставлении единовременной денежной выплаты, оформленное на бумажном носителе по форме согласно приложению № 1 к настоящему Порядку (далее - заявление).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 </w:t>
      </w:r>
      <w:proofErr w:type="gramStart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случае отсутствия возможности у гражданина, заключившего контракт, подать заявление и документы на предоставление единовременной денежной выплаты лично, заявление может подать супруг (супруга), родители, </w:t>
      </w: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совершеннолетние дети (при предъявлении документов, подтверждающих степень родства), иное уполномоченное им лицо, действующее от имени гражданина, заключившего контракт, на основании нотариально удостоверенной доверенности в соответствии со ст. 185.1 Гражданского кодекса РФ с правом подачи документов на</w:t>
      </w:r>
      <w:proofErr w:type="gramEnd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предоставление единовременной денежной выплаты.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К заявлению прилагаются следующие документы: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документ, удостоверяющий личность гражданина, заключившего контракт (паспорт);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банковские реквизиты счета гражданина, заключившего контракт, на который будет перечислена единовременная денежная выплата;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proofErr w:type="gramStart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доверенность</w:t>
      </w:r>
      <w:proofErr w:type="gramEnd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нотариально удостоверенная или документ, оформленный в соответствии со ст. 185.1 Гражданского кодекса Российской Федерации (при подаче заявления и документов уполномоченным лицом);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документ, подтверждающий степень родства с гражданином, заключившим контракт (при подаче заявления и документов супругой (супругом), родителями, совершеннолетними детьми).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 Документы, предусмотренные пунктом 6 настоящего Порядка, предоставляются: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7.1. при личном обращении - в подлинниках либо в копиях с предъявлением оригинала. Документы, предоставленные в подлинниках, копируются и заверяются главой администрации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Федерации, а подлинники возвращаются заявителю.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7.2. при направлении заявления путем почтового отправления - в копиях, заверенных в соответствии с действующим законодательством.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 Получатель единовременной денежной выплаты несет ответственность за достоверность представляемых документов в соответствии с действующим законодательством.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9. Администрация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 в течение 3 (трех) рабочих дней со дня подачи заявления самостоятельно запрашивает сведения о факте заключения контракта гражданином с Министерством обороны Российской Федерации о прохождении военной службы: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в пункте отбора на военную службу по контракту (2 разряда) города Липецка - в отношении лиц, заключивших контракт о прохождении военной службы с Министерством обороны Российской Федерации;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в военном комиссариате Усманского района Липецкой области - в отношении лиц, заключивших контракт о прохождении военной службы с Министерством обороны Российской Федерации.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 Сведения, указанные в пункте 9 настоящего Порядка, запрашиваются по форме, установленной приложением № 2 к настоящему Порядку.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11. В течение 7 (семи) рабочих дней после получения сведений Администрация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 рассматривает предоставленные документы и готовит распоряжение о предоставлении (отказе в предоставлении) единовременной денежной выплаты из бюджета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 (далее - распоряжение).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12. Основаниями для отказа в предоставлении единовременной денежной выплаты являются: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а) несоответствие предоставленных заявителем документов требованиям, определенных пунктами 6, 7 настоящего Порядка или непредставление (предоставление не в полном объеме) указанных документов;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недостоверность предоставленной заявителем информации;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предоставление документов лицом, не имеющим на это полномочий, определенным пунктами 4,5 настоящего Порядка;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отсутствие факта заключения контракта гражданином.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13. В случае выявления оснований для отказа в предоставлении единовременной денежной выплаты, администрация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 направляет заявителю письменное уведомление об отказе в течение 3 (трех) рабочих дней после подписания распоряжения, с указанием основания отказа в предоставлении единовременной денежной выплаты.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14. Перечисление единовременной денежной выплаты осуществляется в течение 3 (трех) рабочих дней со дня вынесения распоряжения.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№1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Порядку  предоставления единовременной денежной выплаты гражданам, которые заключили в период с 01 января по 31 декабря 2025 г.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</w:r>
      <w:proofErr w:type="gramEnd"/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(наименование должности, Ф.И.О. руководителя органа местного самоуправления)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____________________________________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(фамилия, имя, отчество)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зарегистрированного</w:t>
      </w:r>
      <w:proofErr w:type="gramEnd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адресу: ______________________________________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паспорт_______________________________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(серия) (номер) ______________________________________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(когда и кем </w:t>
      </w:r>
      <w:proofErr w:type="gramStart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выдан</w:t>
      </w:r>
      <w:proofErr w:type="gramEnd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контактный</w:t>
      </w:r>
      <w:proofErr w:type="gramEnd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тел.________________________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ЗАЯВЛЕНИЕ.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соответствии с "Порядком предоставления единовременной денежной выплаты гражданам, которые заключили в период с 01 января по 31 декабря 2025 г. 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</w:t>
      </w: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Украины" прошу выплатить мне</w:t>
      </w:r>
      <w:proofErr w:type="gramEnd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единовременную денежную выплату как гражданину, который заключил в период с 01 января по 31 декабря 2025 г.  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в размере 200 000 (двести тысяч) рублей.</w:t>
      </w:r>
      <w:proofErr w:type="gramEnd"/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Прошу перечислить единовременную денежную выплату на лицевой счет в кредитной организации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(наименование кредитной организации, ее номер, N счета)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 Федеральным законом от 27 июля 2006 года № 152-ФЗ "О персональных данных" с обработкой (сбор, хранение, уточнение, использование, обезличивание) моих персональных данных (фамилия, имя, отчество, адрес, социальное положение и др.) согласен (на).</w:t>
      </w:r>
      <w:proofErr w:type="gramEnd"/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Сохраняю за собой право отозвать данное согласие письменным заявлением с любой даты.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 " 20___ года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(личная подпись)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 принял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(Ф.И.О., должность специалиста)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 " 20____ года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(подпись специалиста)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№ 2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Порядку  предоставления единовременной денежной выплаты гражданам, которые заключили в период с 01 января по 31 декабря 2025 г.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</w:r>
      <w:proofErr w:type="gramEnd"/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Сведения о фактах заключения контракта</w:t>
      </w:r>
    </w:p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5"/>
        <w:gridCol w:w="1298"/>
        <w:gridCol w:w="1074"/>
        <w:gridCol w:w="1365"/>
        <w:gridCol w:w="865"/>
        <w:gridCol w:w="1667"/>
        <w:gridCol w:w="1397"/>
        <w:gridCol w:w="1264"/>
      </w:tblGrid>
      <w:tr w:rsidR="00EE3F7E" w:rsidRPr="00EE3F7E" w:rsidTr="00EE3F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F7E" w:rsidRPr="00EE3F7E" w:rsidRDefault="00EE3F7E" w:rsidP="00EE3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F7E" w:rsidRPr="00EE3F7E" w:rsidRDefault="00EE3F7E" w:rsidP="00EE3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Ф.И.О.</w:t>
            </w:r>
          </w:p>
          <w:p w:rsidR="00EE3F7E" w:rsidRPr="00EE3F7E" w:rsidRDefault="00EE3F7E" w:rsidP="00EE3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(полностью)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F7E" w:rsidRPr="00EE3F7E" w:rsidRDefault="00EE3F7E" w:rsidP="00EE3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</w:t>
            </w:r>
          </w:p>
          <w:p w:rsidR="00EE3F7E" w:rsidRPr="00EE3F7E" w:rsidRDefault="00EE3F7E" w:rsidP="00EE3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F7E" w:rsidRPr="00EE3F7E" w:rsidRDefault="00EE3F7E" w:rsidP="00EE3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</w:t>
            </w:r>
          </w:p>
          <w:p w:rsidR="00EE3F7E" w:rsidRPr="00EE3F7E" w:rsidRDefault="00EE3F7E" w:rsidP="00EE3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регистрации по месту жительства (по месту пребывания)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F7E" w:rsidRPr="00EE3F7E" w:rsidRDefault="00EE3F7E" w:rsidP="00EE3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СНИЛС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F7E" w:rsidRPr="00EE3F7E" w:rsidRDefault="00EE3F7E" w:rsidP="00EE3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Паспортные данные (серия, номер, кем, когда выдан, код подразделения)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F7E" w:rsidRPr="00EE3F7E" w:rsidRDefault="00EE3F7E" w:rsidP="00EE3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Статус</w:t>
            </w:r>
          </w:p>
          <w:p w:rsidR="00EE3F7E" w:rsidRPr="00EE3F7E" w:rsidRDefault="00EE3F7E" w:rsidP="00EE3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(контрактник, доброволец)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F7E" w:rsidRPr="00EE3F7E" w:rsidRDefault="00EE3F7E" w:rsidP="00EE3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</w:t>
            </w:r>
          </w:p>
          <w:p w:rsidR="00EE3F7E" w:rsidRPr="00EE3F7E" w:rsidRDefault="00EE3F7E" w:rsidP="00EE3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заключения контракта)</w:t>
            </w:r>
          </w:p>
        </w:tc>
      </w:tr>
      <w:tr w:rsidR="00EE3F7E" w:rsidRPr="00EE3F7E" w:rsidTr="00EE3F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F7E" w:rsidRPr="00EE3F7E" w:rsidRDefault="00EE3F7E" w:rsidP="00EE3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F7E" w:rsidRPr="00EE3F7E" w:rsidRDefault="00EE3F7E" w:rsidP="00EE3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F7E" w:rsidRPr="00EE3F7E" w:rsidRDefault="00EE3F7E" w:rsidP="00EE3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F7E" w:rsidRPr="00EE3F7E" w:rsidRDefault="00EE3F7E" w:rsidP="00EE3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F7E" w:rsidRPr="00EE3F7E" w:rsidRDefault="00EE3F7E" w:rsidP="00EE3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F7E" w:rsidRPr="00EE3F7E" w:rsidRDefault="00EE3F7E" w:rsidP="00EE3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F7E" w:rsidRPr="00EE3F7E" w:rsidRDefault="00EE3F7E" w:rsidP="00EE3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F7E" w:rsidRPr="00EE3F7E" w:rsidRDefault="00EE3F7E" w:rsidP="00EE3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3F7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EE3F7E" w:rsidRPr="00EE3F7E" w:rsidRDefault="00EE3F7E" w:rsidP="00EE3F7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3F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33231" w:rsidRDefault="00933231"/>
    <w:sectPr w:rsidR="00933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F7E"/>
    <w:rsid w:val="00310F8A"/>
    <w:rsid w:val="003B49C7"/>
    <w:rsid w:val="00933231"/>
    <w:rsid w:val="00EE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3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08534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1774857848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1442456458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33923850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25054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105435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764420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2466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1301770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388695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550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1853</Words>
  <Characters>10564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2025-01-13T12:16:00Z</dcterms:created>
  <dcterms:modified xsi:type="dcterms:W3CDTF">2025-01-17T12:43:00Z</dcterms:modified>
</cp:coreProperties>
</file>